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1" w:rsidRDefault="00E54B21" w:rsidP="00E54B21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Должностные обязанности, требования</w:t>
      </w:r>
    </w:p>
    <w:p w:rsidR="00E54B21" w:rsidRPr="00E54B21" w:rsidRDefault="00E54B21" w:rsidP="00E54B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4B21">
        <w:rPr>
          <w:rFonts w:ascii="Times New Roman" w:hAnsi="Times New Roman"/>
          <w:b/>
          <w:sz w:val="24"/>
          <w:szCs w:val="24"/>
          <w:u w:val="single"/>
        </w:rPr>
        <w:t>СПЕЦИАЛИСТ ПО УЧЕБНО_МЕТОДИЧЕСКОЙ РАБОТЕ</w:t>
      </w:r>
    </w:p>
    <w:p w:rsidR="00E54B21" w:rsidRDefault="00E54B21" w:rsidP="00E54B21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>
        <w:rPr>
          <w:rFonts w:ascii="Times New Roman" w:hAnsi="Times New Roman"/>
          <w:color w:val="333333"/>
          <w:kern w:val="36"/>
          <w:sz w:val="20"/>
          <w:szCs w:val="20"/>
        </w:rPr>
        <w:t xml:space="preserve"> (</w:t>
      </w:r>
      <w:bookmarkStart w:id="0" w:name="_GoBack"/>
      <w:bookmarkEnd w:id="0"/>
      <w:r>
        <w:rPr>
          <w:rFonts w:ascii="Times New Roman" w:hAnsi="Times New Roman"/>
          <w:color w:val="333333"/>
          <w:kern w:val="36"/>
          <w:sz w:val="20"/>
          <w:szCs w:val="20"/>
        </w:rPr>
        <w:t>)</w:t>
      </w:r>
    </w:p>
    <w:p w:rsidR="005C756B" w:rsidRDefault="005C756B" w:rsidP="005C7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56B" w:rsidRPr="006A0742" w:rsidRDefault="005C756B" w:rsidP="005C7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742">
        <w:rPr>
          <w:rFonts w:ascii="Times New Roman" w:hAnsi="Times New Roman"/>
          <w:b/>
          <w:sz w:val="24"/>
          <w:szCs w:val="24"/>
        </w:rPr>
        <w:t>Требования к квалификации.</w:t>
      </w:r>
    </w:p>
    <w:p w:rsidR="005C756B" w:rsidRPr="006A0742" w:rsidRDefault="005C756B" w:rsidP="005C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42">
        <w:rPr>
          <w:rFonts w:ascii="Times New Roman" w:hAnsi="Times New Roman"/>
          <w:sz w:val="24"/>
          <w:szCs w:val="24"/>
        </w:rPr>
        <w:t>Специалист по учебно-методической работе I категории - высшее профессиональное образование и стаж работы в должности специалиста по учебно-методической работе II категории не менее 3 лет.</w:t>
      </w:r>
    </w:p>
    <w:p w:rsidR="005C756B" w:rsidRPr="006A0742" w:rsidRDefault="005C756B" w:rsidP="005C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42">
        <w:rPr>
          <w:rFonts w:ascii="Times New Roman" w:hAnsi="Times New Roman"/>
          <w:sz w:val="24"/>
          <w:szCs w:val="24"/>
        </w:rPr>
        <w:t>Специалист по учебно-методической работе II категории - высшее профессиональное образование и стаж работы в должности специалиста по учебно-методической работе не менее 3 лет.</w:t>
      </w:r>
    </w:p>
    <w:p w:rsidR="005C756B" w:rsidRDefault="005C756B" w:rsidP="005C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42">
        <w:rPr>
          <w:rFonts w:ascii="Times New Roman" w:hAnsi="Times New Roman"/>
          <w:sz w:val="24"/>
          <w:szCs w:val="24"/>
        </w:rPr>
        <w:t>Специалист по учебно-методической работе - высшее профессиональное образование без предъявления требований к стажу работы.</w:t>
      </w:r>
    </w:p>
    <w:p w:rsidR="005C756B" w:rsidRDefault="005C756B" w:rsidP="005C7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56B" w:rsidRPr="006A0742" w:rsidRDefault="005C756B" w:rsidP="005C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42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Pr="006A0742">
        <w:rPr>
          <w:rFonts w:ascii="Times New Roman" w:hAnsi="Times New Roman"/>
          <w:sz w:val="24"/>
          <w:szCs w:val="24"/>
        </w:rPr>
        <w:t>. Выполняет методическую работу по планированию и организации учебного процесса. 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 Осуществляет распределение учебной нагрузки между факультетами, отделениями и кафедрами. Составляет ведомости выполнения почасовой нагрузки кафедр. 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 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 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 Осуществляет оперативное регулирование выполнения учебного процесса. Фиксирует отклонения в выполнении учебной нагрузки с целью урегулирования расписания занятий и недопущения отклонения от образовательного стандарта. Корректирует ведомости выполнения учебной (почасовой) нагрузки. Осуществляет компьютерную обработку получаемой информации. Руководит разработкой системы рейтингов обучающихся (студентов, слушателей), составляет рейтинги, отвечает за обеспечение доступа к ним. Координирует освещение образовательного процесса на сайте структурного подразделения образовательного учреждения. 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 Готовит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 Составляет график использования аудиторного фонда для занятий с обучающимися (студентами, слушателями).</w:t>
      </w:r>
    </w:p>
    <w:p w:rsidR="005C756B" w:rsidRPr="006A0742" w:rsidRDefault="005C756B" w:rsidP="005C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845" w:rsidRDefault="005C756B" w:rsidP="005C756B">
      <w:pPr>
        <w:spacing w:after="0" w:line="240" w:lineRule="auto"/>
        <w:jc w:val="both"/>
      </w:pPr>
      <w:proofErr w:type="gramStart"/>
      <w:r w:rsidRPr="006A0742">
        <w:rPr>
          <w:rFonts w:ascii="Times New Roman" w:hAnsi="Times New Roman"/>
          <w:b/>
          <w:sz w:val="24"/>
          <w:szCs w:val="24"/>
        </w:rPr>
        <w:t>Должен знать</w:t>
      </w:r>
      <w:r w:rsidRPr="006A0742">
        <w:rPr>
          <w:rFonts w:ascii="Times New Roman" w:hAnsi="Times New Roman"/>
          <w:sz w:val="24"/>
          <w:szCs w:val="24"/>
        </w:rPr>
        <w:t>: законы и иные нормативные правовые акты Российской Федерации в области образования и науки; локальные нормативные акты образовательного учреждения; основные технологические процессы, правила и приемы работы по направлениям деятельности образовательного учреждения;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 требования образовательного стандарта по направлениям подготовки (специальностям) образовательного учреждения;</w:t>
      </w:r>
      <w:proofErr w:type="gramEnd"/>
      <w:r w:rsidRPr="006A0742">
        <w:rPr>
          <w:rFonts w:ascii="Times New Roman" w:hAnsi="Times New Roman"/>
          <w:sz w:val="24"/>
          <w:szCs w:val="24"/>
        </w:rPr>
        <w:t xml:space="preserve"> правила по охране труда и пожарной безопасности.</w:t>
      </w:r>
    </w:p>
    <w:sectPr w:rsidR="00DB5845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2"/>
    <w:rsid w:val="005C756B"/>
    <w:rsid w:val="00DB5845"/>
    <w:rsid w:val="00DE2D58"/>
    <w:rsid w:val="00E54B21"/>
    <w:rsid w:val="00E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2019-04-10T09:58:00Z</cp:lastPrinted>
  <dcterms:created xsi:type="dcterms:W3CDTF">2019-04-02T11:31:00Z</dcterms:created>
  <dcterms:modified xsi:type="dcterms:W3CDTF">2019-04-10T10:07:00Z</dcterms:modified>
</cp:coreProperties>
</file>